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14" w:rsidRDefault="004C588A" w:rsidP="004C5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8A">
        <w:rPr>
          <w:rFonts w:ascii="Times New Roman" w:hAnsi="Times New Roman" w:cs="Times New Roman"/>
          <w:b/>
          <w:sz w:val="28"/>
          <w:szCs w:val="28"/>
        </w:rPr>
        <w:t>ОХРАНА ЖИЗНИ И ЗДОРОВЬЯ ДЕТЕЙ В МБДОУ №41</w:t>
      </w:r>
    </w:p>
    <w:p w:rsidR="004C588A" w:rsidRDefault="004C588A" w:rsidP="004C58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88A" w:rsidRPr="007F5BE1" w:rsidRDefault="004C588A" w:rsidP="004C588A">
      <w:pPr>
        <w:tabs>
          <w:tab w:val="left" w:pos="-142"/>
        </w:tabs>
        <w:spacing w:after="120" w:line="240" w:lineRule="auto"/>
        <w:ind w:right="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Здоровье</w:t>
      </w:r>
      <w:r w:rsidRPr="007F5BE1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5BE1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важнейшая</w:t>
      </w:r>
      <w:r w:rsidRPr="007F5BE1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предпосылка</w:t>
      </w:r>
      <w:r w:rsidRPr="007F5BE1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правильного</w:t>
      </w:r>
      <w:r w:rsidRPr="007F5BE1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формирования</w:t>
      </w:r>
      <w:r w:rsidRPr="007F5BE1">
        <w:rPr>
          <w:rFonts w:ascii="Times New Roman" w:eastAsia="Times New Roman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характера,</w:t>
      </w:r>
      <w:r w:rsidRPr="007F5BE1">
        <w:rPr>
          <w:rFonts w:ascii="Times New Roman" w:eastAsia="Times New Roman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Pr="007F5BE1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инициативы,</w:t>
      </w:r>
      <w:r w:rsidRPr="007F5BE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сильной</w:t>
      </w:r>
      <w:r w:rsidRPr="007F5BE1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воли,</w:t>
      </w:r>
      <w:r w:rsidRPr="007F5BE1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дарований,</w:t>
      </w:r>
      <w:r w:rsidRPr="007F5BE1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природных</w:t>
      </w:r>
      <w:r w:rsidRPr="007F5BE1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способностей.</w:t>
      </w:r>
      <w:r w:rsidRPr="007F5BE1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Педаго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r w:rsidRPr="007F5BE1">
        <w:rPr>
          <w:rFonts w:ascii="Times New Roman" w:eastAsia="Times New Roman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F5BE1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первый</w:t>
      </w:r>
      <w:r w:rsidRPr="007F5BE1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</w:t>
      </w:r>
      <w:r w:rsidRPr="007F5BE1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выдвигают</w:t>
      </w:r>
      <w:r w:rsidRPr="007F5BE1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задачи</w:t>
      </w:r>
      <w:r w:rsidRPr="007F5BE1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укрепления</w:t>
      </w:r>
      <w:r w:rsidRPr="007F5BE1">
        <w:rPr>
          <w:rFonts w:ascii="Times New Roman" w:eastAsia="Times New Roman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здоровья</w:t>
      </w:r>
      <w:r w:rsidRPr="007F5BE1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дошкольников</w:t>
      </w:r>
      <w:r w:rsidRPr="007F5BE1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5BE1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формирования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5BE1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них</w:t>
      </w:r>
      <w:r w:rsidRPr="007F5BE1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ориентации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здоровый</w:t>
      </w:r>
      <w:r w:rsidRPr="007F5BE1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жизни.</w:t>
      </w:r>
      <w:r w:rsidRPr="007F5BE1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построении</w:t>
      </w:r>
      <w:r w:rsidRPr="007F5BE1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образовательного</w:t>
      </w:r>
      <w:r w:rsidRPr="007F5BE1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процесса</w:t>
      </w:r>
      <w:r w:rsidRPr="007F5BE1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педагоги</w:t>
      </w:r>
      <w:r w:rsidRPr="007F5BE1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учитывают</w:t>
      </w:r>
      <w:r w:rsidRPr="007F5BE1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индивидуальные</w:t>
      </w:r>
      <w:r w:rsidRPr="007F5BE1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особенности</w:t>
      </w:r>
      <w:r w:rsidRPr="007F5BE1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каждого</w:t>
      </w:r>
      <w:r w:rsidRPr="007F5BE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ребенка, уровень</w:t>
      </w:r>
      <w:r w:rsidRPr="007F5BE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двигательной</w:t>
      </w:r>
      <w:r w:rsidRPr="007F5BE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активности,</w:t>
      </w:r>
      <w:r w:rsidRPr="007F5BE1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анализ</w:t>
      </w:r>
      <w:r w:rsidRPr="007F5BE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детей.</w:t>
      </w:r>
    </w:p>
    <w:p w:rsidR="004C588A" w:rsidRPr="007F5BE1" w:rsidRDefault="004C588A" w:rsidP="004C588A">
      <w:pPr>
        <w:tabs>
          <w:tab w:val="left" w:pos="-142"/>
        </w:tabs>
        <w:spacing w:after="120" w:line="240" w:lineRule="auto"/>
        <w:ind w:right="1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7F5BE1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укрепления</w:t>
      </w:r>
      <w:r w:rsidRPr="007F5BE1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</w:t>
      </w:r>
      <w:r w:rsidRPr="007F5BE1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детей</w:t>
      </w:r>
      <w:r w:rsidRPr="007F5BE1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F5BE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детском</w:t>
      </w:r>
      <w:r w:rsidRPr="007F5BE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саду</w:t>
      </w:r>
      <w:r w:rsidRPr="007F5BE1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проводятся</w:t>
      </w:r>
      <w:r w:rsidRPr="007F5BE1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различные</w:t>
      </w:r>
      <w:r w:rsidRPr="007F5BE1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7F5BE1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физкультурно-оздоровительной</w:t>
      </w:r>
      <w:r w:rsidRPr="007F5BE1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работы</w:t>
      </w:r>
      <w:r w:rsidRPr="007F5BE1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(физкультурные</w:t>
      </w:r>
      <w:r w:rsidRPr="007F5BE1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занятия,</w:t>
      </w:r>
      <w:r w:rsidRPr="007F5BE1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досуги</w:t>
      </w:r>
      <w:r w:rsidRPr="007F5BE1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развлечения,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Дни</w:t>
      </w:r>
      <w:r w:rsidRPr="007F5BE1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здоровья,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гимнастики</w:t>
      </w:r>
      <w:r w:rsidRPr="007F5BE1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утренняя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после</w:t>
      </w:r>
      <w:r w:rsidRPr="007F5BE1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сна,</w:t>
      </w:r>
      <w:r w:rsidRPr="007F5BE1">
        <w:rPr>
          <w:rFonts w:ascii="Times New Roman" w:eastAsia="Times New Roman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дыхательная,</w:t>
      </w:r>
      <w:r w:rsidRPr="007F5BE1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пальчиковая,</w:t>
      </w:r>
      <w:r w:rsidRPr="007F5BE1"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</w:t>
      </w:r>
      <w:r w:rsidRPr="007F5BE1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5BE1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оздоровительные</w:t>
      </w:r>
      <w:r w:rsidRPr="007F5BE1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процедуры).</w:t>
      </w:r>
      <w:r w:rsidRPr="007F5BE1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7F5BE1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всех</w:t>
      </w:r>
      <w:r w:rsidRPr="007F5BE1">
        <w:rPr>
          <w:rFonts w:ascii="Times New Roman" w:eastAsia="Times New Roman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группах</w:t>
      </w:r>
      <w:r w:rsidRPr="007F5BE1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регулярно</w:t>
      </w:r>
      <w:r w:rsidRPr="007F5B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проводятся</w:t>
      </w:r>
      <w:r w:rsidRPr="007F5B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занятия</w:t>
      </w:r>
      <w:r w:rsidRPr="007F5B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валеологической</w:t>
      </w:r>
      <w:proofErr w:type="spellEnd"/>
      <w:r w:rsidRPr="007F5B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направленности,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игры,</w:t>
      </w:r>
      <w:r w:rsidRPr="007F5BE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беседы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7F5BE1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воспитанию</w:t>
      </w:r>
      <w:r w:rsidRPr="007F5BE1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5BE1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детей</w:t>
      </w:r>
      <w:r w:rsidRPr="007F5BE1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привычки</w:t>
      </w:r>
      <w:r w:rsidRPr="007F5BE1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5BE1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навыков</w:t>
      </w:r>
      <w:r w:rsidRPr="007F5BE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здорового</w:t>
      </w:r>
      <w:r w:rsidRPr="007F5BE1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образа</w:t>
      </w:r>
      <w:r w:rsidRPr="007F5BE1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жизни.</w:t>
      </w:r>
      <w:r w:rsidRPr="007F5BE1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proofErr w:type="spellStart"/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Ведѐтся</w:t>
      </w:r>
      <w:proofErr w:type="spellEnd"/>
      <w:r w:rsidRPr="007F5BE1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большая</w:t>
      </w:r>
      <w:r w:rsidRPr="007F5BE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работа</w:t>
      </w:r>
      <w:r w:rsidRPr="007F5BE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5BE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родителями</w:t>
      </w:r>
      <w:r w:rsidRPr="007F5BE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</w:t>
      </w:r>
      <w:r w:rsidRPr="007F5BE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пропаганде</w:t>
      </w:r>
      <w:r w:rsidRPr="007F5BE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здорового</w:t>
      </w:r>
      <w:r w:rsidRPr="007F5BE1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образа</w:t>
      </w:r>
      <w:r w:rsidRPr="007F5BE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жизни,</w:t>
      </w:r>
      <w:r w:rsidRPr="007F5BE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</w:t>
      </w:r>
      <w:r w:rsidRPr="007F5BE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прове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дения</w:t>
      </w:r>
      <w:r w:rsidRPr="007F5BE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бесед</w:t>
      </w:r>
      <w:r w:rsidRPr="007F5BE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привлекаются медработники.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7F5BE1">
        <w:rPr>
          <w:rFonts w:ascii="inherit" w:eastAsia="Times New Roman" w:hAnsi="inherit" w:cs="Arial"/>
          <w:sz w:val="24"/>
          <w:szCs w:val="24"/>
          <w:lang w:eastAsia="ru-RU"/>
        </w:rPr>
        <w:t xml:space="preserve">          В течении года продолжалась работа по укреплению здоровья детей. Большое внимание уделялось организации </w:t>
      </w:r>
      <w:proofErr w:type="gramStart"/>
      <w:r w:rsidRPr="007F5BE1">
        <w:rPr>
          <w:rFonts w:ascii="inherit" w:eastAsia="Times New Roman" w:hAnsi="inherit" w:cs="Arial"/>
          <w:sz w:val="24"/>
          <w:szCs w:val="24"/>
          <w:lang w:eastAsia="ru-RU"/>
        </w:rPr>
        <w:t>режимных  процессов</w:t>
      </w:r>
      <w:proofErr w:type="gramEnd"/>
      <w:r w:rsidRPr="007F5BE1">
        <w:rPr>
          <w:rFonts w:ascii="inherit" w:eastAsia="Times New Roman" w:hAnsi="inherit" w:cs="Arial"/>
          <w:sz w:val="24"/>
          <w:szCs w:val="24"/>
          <w:lang w:eastAsia="ru-RU"/>
        </w:rPr>
        <w:t xml:space="preserve"> в течении дня в разных возрастных группах, для этого со стороны администрации проводился систематический и персональный контроль в целях своевременного устранения и оказания оперативной помощи воспитателям испытывающим затруднение в решении различных проблем.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ценностного отношения к своему здоровью дошкольников, повышению качества физкультурно-оздоровительной работы продолжает оставаться одной из важнейших задач коллектива детского сада. На это направлена система закаливающих мероприятий, витаминизация (осенне-весенний период), ежегодные медицинские осмотры детей, специально организованная деятельность детей (физкультурные занятия, утренняя гимнастика и гимнастика после сна, закаливание, использование оздоровительных подвижных игр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обеспечение </w:t>
      </w:r>
      <w:proofErr w:type="spellStart"/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осуществлялось в соответствии с годовым планом деятельности ДОУ, который включал в себя следующие направления: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  Профилактическое;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     </w:t>
      </w:r>
      <w:proofErr w:type="spellStart"/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просветительское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проводилась вакцинация, что позволило снижать процент заболевания вирусными инфекциями.</w:t>
      </w:r>
    </w:p>
    <w:p w:rsidR="004C588A" w:rsidRPr="007F5BE1" w:rsidRDefault="004C588A" w:rsidP="004C588A">
      <w:pPr>
        <w:shd w:val="clear" w:color="auto" w:fill="FFFFFF"/>
        <w:tabs>
          <w:tab w:val="left" w:pos="-142"/>
        </w:tabs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уделялось болеющим детям: осуществлялся индивидуальный подход к их закаливанию, снижалась нагрузка на физкультурных занятиях. 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Выводы: </w:t>
      </w: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заболеваемости отражает эффективность лечебно-профилактической и оздоровительной работы.</w:t>
      </w:r>
    </w:p>
    <w:p w:rsidR="004C588A" w:rsidRPr="007F5BE1" w:rsidRDefault="004C588A" w:rsidP="004C5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Анализируя таблицу, можно сделать вывод, что в 2015- 2016 учебном году 1 группа здоровья составила 25, % детей, вторая группа – 73,7% третья группа здоровья 3%. </w:t>
      </w:r>
    </w:p>
    <w:p w:rsidR="004C588A" w:rsidRPr="007F5BE1" w:rsidRDefault="004C588A" w:rsidP="004C5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2017– 2018 году 1 группа здоровья составила 54,2% детей, вторая группа 40,2%, третья группа здоровья 4,7%. </w:t>
      </w:r>
    </w:p>
    <w:p w:rsidR="004C588A" w:rsidRPr="007F5BE1" w:rsidRDefault="004C588A" w:rsidP="004C58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2018 – 2019 году 1 группа здоровья составила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60,%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детей, вторая группа 30,9%, третья группа здоровья 3,4%.  Детей с четвертой группой здоровья и инвалидов -0,8%, 5-й группы -3,9%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Также анализ показал, что в 2017-2018 году в ДОУ детей с 1 группой здоровья на 6% больше, чем в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предыдущем,  количество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детей 3 гр. уменьшилось на 1,3%,  появились дети 4группы – их 2-е. Но вместе с тем в ДОУ есть дети 5-й группы- их 9 детей, что составляет 3.9%. Это дети инвалиды.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Анализ показал, что ДОУ посещают дети: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1-й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группы  –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138 детей; 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- 2-я группа    - 71 детей; 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- 3-я группа   -  8 детей;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- 4-й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группы  -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 детей;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- 5-й группы    -9 дет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В этом году наметилась тенденция перехода из одной группы здоровья в другую, более высокую, что говорит о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положительной  динамике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состояния здоровья детей.     </w:t>
      </w:r>
    </w:p>
    <w:p w:rsidR="004C588A" w:rsidRPr="007F5BE1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целью снижения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заболеваемости  педагогами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родителями осуществлялись профилактические и оздоровительные мероприятия: 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физкультура; 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утренняя гимнастика; 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подвижные игры; 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двигательные разминки; 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учет индивидуальных особенностей состояния и развития каждого ребёнка;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закаливающие мероприятия (элементы закаливания в повседневной жизни: умывание прохладной водой, закаливающие мероприятия в сочетании с физическими упражнениями: правильно организованная прогулка, солнечные и водные процедуры в сочетании с физическими упражнениями.) </w:t>
      </w:r>
    </w:p>
    <w:p w:rsidR="004C588A" w:rsidRPr="007F5BE1" w:rsidRDefault="004C588A" w:rsidP="004C588A">
      <w:pPr>
        <w:numPr>
          <w:ilvl w:val="0"/>
          <w:numId w:val="1"/>
        </w:numPr>
        <w:shd w:val="clear" w:color="auto" w:fill="FFFFFF"/>
        <w:spacing w:after="200" w:line="276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по адаптации детей раннего возраста.</w:t>
      </w:r>
    </w:p>
    <w:p w:rsidR="004C588A" w:rsidRDefault="004C588A" w:rsidP="004C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</w:t>
      </w:r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Положительная динамика укрепления здоровья воспитанников существует, но она недостаточна, для того чтобы говорить об эффективной системе </w:t>
      </w:r>
      <w:proofErr w:type="spellStart"/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Учреждении, позволяющей спрогнозировать и предупредить детскую заболеваемость. Физкультурно-оздоровительная работа учреждения ведется в системе, но требует продолжения работы:  </w:t>
      </w:r>
    </w:p>
    <w:p w:rsidR="004C588A" w:rsidRDefault="004C588A" w:rsidP="004C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 развитию </w:t>
      </w:r>
      <w:proofErr w:type="spellStart"/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технологий в деятельности Учреждения.     </w:t>
      </w:r>
    </w:p>
    <w:p w:rsidR="004C588A" w:rsidRPr="00AF5339" w:rsidRDefault="004C588A" w:rsidP="004C58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5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по взаимодействию с социумом в вопросах поддержания и укрепления здоровья всех участников образовательного процесса. </w:t>
      </w:r>
    </w:p>
    <w:p w:rsidR="004C588A" w:rsidRPr="00AF5339" w:rsidRDefault="004C588A" w:rsidP="004C588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326E" w:rsidRPr="007F5BE1" w:rsidRDefault="007A326E" w:rsidP="007A32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Выводы:</w:t>
      </w:r>
    </w:p>
    <w:p w:rsidR="007A326E" w:rsidRPr="007F5BE1" w:rsidRDefault="007A326E" w:rsidP="007A32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пропусков детей по болезни в 2017-2018г. уменьшилось.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По результатам проведенного анализа выявлено, что уровень заболеваемости на одного ребенком снижается.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причина пропусков - длительное отсутствие одних и тех же детей, с родителями которых ведется постоянная систематическая разъяснительная работа.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Работая над снижением заболеваемости детей, коллектив педагогов совместно </w:t>
      </w:r>
      <w:proofErr w:type="gram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с  медсестрой</w:t>
      </w:r>
      <w:proofErr w:type="gram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Гаджиевой П.А., ежемесячно анализировал состояние работы в группах по данной проблеме. Вопросы здоровья и заболеваемости детей неоднократно рассматривались на совещаниях при заведующем.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Из проведенного анализа выявлены следующие проблемы: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 большинства детей недостаточно сформированы </w:t>
      </w:r>
      <w:proofErr w:type="spell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знания, умения, навыки в реальной практике, в решении конкретных </w:t>
      </w:r>
      <w:proofErr w:type="spellStart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задач;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педагогами МБДОУ не всегда грамотно осуществляются методики закаливающих процедур, проведение физкультурных занятий на улице; 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не выдерживаются требования к количеству и качеству выносного материала в соответствии с сезоном, недостаточность спортивного инвентаря для спортивных игр и упражнений;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невысокая активность участия родителей в совместных физкультурно-оздоровительных мероприятиях. 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>В последующем периоде необходимо уделить внимание выявленным проблемам: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использовать в работе с детьми больше проблемных практических ситуаций, экскурсий; 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использовать современные инновационные технологии в физическом развитии детей;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активнее вовлекать в работу родителей через разнообразные формы работы: спортивные праздники, конкурсы по изготовлению нетрадиционного оборудования, представление семейного опыта на родительских собраниях, размещение информации о значимости физкультурно-оздоровительной работы в уголках для родителей, на сайте ДОУ; </w:t>
      </w:r>
    </w:p>
    <w:p w:rsidR="007A326E" w:rsidRPr="007F5BE1" w:rsidRDefault="007A326E" w:rsidP="007A326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5B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спортивные центры и центры безопасности пополнить необходимым спортивным и игровым материалом.</w:t>
      </w:r>
    </w:p>
    <w:p w:rsidR="007A326E" w:rsidRDefault="007A326E" w:rsidP="007A326E">
      <w:pPr>
        <w:autoSpaceDE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26E" w:rsidRPr="00232B87" w:rsidRDefault="007A326E" w:rsidP="007A326E">
      <w:pPr>
        <w:spacing w:after="120" w:line="240" w:lineRule="auto"/>
        <w:ind w:left="-284" w:right="10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32B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Проблемное</w:t>
      </w:r>
      <w:r w:rsidRPr="00232B87">
        <w:rPr>
          <w:rFonts w:ascii="Times New Roman" w:eastAsia="Times New Roman" w:hAnsi="Times New Roman" w:cs="Times New Roman"/>
          <w:b/>
          <w:spacing w:val="49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поле:</w:t>
      </w:r>
      <w:r w:rsidRPr="00232B87">
        <w:rPr>
          <w:rFonts w:ascii="Times New Roman" w:eastAsia="Times New Roman" w:hAnsi="Times New Roman" w:cs="Times New Roman"/>
          <w:b/>
          <w:spacing w:val="29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наблюдается</w:t>
      </w:r>
      <w:r w:rsidRPr="00232B87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снижение</w:t>
      </w:r>
      <w:r w:rsidRPr="00232B87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уровня</w:t>
      </w:r>
      <w:r w:rsidRPr="00232B87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</w:t>
      </w:r>
      <w:r w:rsidRPr="00232B87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среди</w:t>
      </w:r>
      <w:r w:rsidRPr="00232B87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танников,</w:t>
      </w:r>
      <w:r w:rsidRPr="00232B87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поступающих</w:t>
      </w:r>
      <w:r w:rsidRPr="00232B87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B87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детский</w:t>
      </w:r>
      <w:r w:rsidRPr="00232B8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сад;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относительно</w:t>
      </w:r>
      <w:r w:rsidRPr="00232B87">
        <w:rPr>
          <w:rFonts w:ascii="Times New Roman" w:eastAsia="Times New Roman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высокая</w:t>
      </w:r>
      <w:r w:rsidRPr="00232B8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заболеваемость</w:t>
      </w:r>
      <w:r w:rsidRPr="00232B87">
        <w:rPr>
          <w:rFonts w:ascii="Times New Roman" w:eastAsia="Times New Roman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детей</w:t>
      </w:r>
      <w:r w:rsidRPr="00232B87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</w:t>
      </w:r>
      <w:r w:rsidRPr="00232B87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3-х</w:t>
      </w:r>
      <w:r w:rsidRPr="00232B87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лет</w:t>
      </w:r>
      <w:r w:rsidRPr="00232B87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вследствие</w:t>
      </w:r>
      <w:r w:rsidRPr="00232B8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предрасположенности</w:t>
      </w:r>
      <w:r w:rsidRPr="00232B87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32B87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простудным</w:t>
      </w:r>
      <w:r w:rsidRPr="00232B87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заболеваниям;</w:t>
      </w:r>
      <w:r w:rsidRPr="00232B87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недостаточное</w:t>
      </w:r>
      <w:r w:rsidRPr="00232B87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</w:t>
      </w:r>
      <w:r w:rsidRPr="00232B8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спортивного</w:t>
      </w:r>
      <w:r w:rsidRPr="00232B87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оборудования,</w:t>
      </w:r>
      <w:r w:rsidRPr="00232B8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рост</w:t>
      </w:r>
      <w:r w:rsidRPr="00232B87">
        <w:rPr>
          <w:rFonts w:ascii="Times New Roman" w:eastAsia="Times New Roman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числа</w:t>
      </w:r>
      <w:r w:rsidRPr="00232B8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родителей</w:t>
      </w:r>
      <w:r w:rsidRPr="00232B87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воспитанников</w:t>
      </w:r>
      <w:r w:rsidRPr="00232B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низким</w:t>
      </w:r>
      <w:r w:rsidRPr="00232B8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уровнем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культуры</w:t>
      </w:r>
      <w:r w:rsidRPr="00232B8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здоровья,</w:t>
      </w:r>
      <w:r w:rsidRPr="00232B8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проявляющих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инертность</w:t>
      </w:r>
      <w:r w:rsidRPr="00232B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B87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ведении</w:t>
      </w:r>
      <w:r w:rsidRPr="002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здорового</w:t>
      </w:r>
      <w:r w:rsidRPr="00232B8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32B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образа жизни.</w:t>
      </w:r>
    </w:p>
    <w:p w:rsidR="004C588A" w:rsidRPr="004C588A" w:rsidRDefault="004C588A" w:rsidP="004C5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Асукова Муслимат Алаутдиновна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18.03.2021 по 18.03.2022</w:t>
            </w:r>
          </w:p>
        </w:tc>
      </w:tr>
    </w:tbl>
    <w:sectPr xmlns:w="http://schemas.openxmlformats.org/wordprocessingml/2006/main" w:rsidR="004C588A" w:rsidRPr="004C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188">
    <w:multiLevelType w:val="hybridMultilevel"/>
    <w:lvl w:ilvl="0" w:tplc="69913910">
      <w:start w:val="1"/>
      <w:numFmt w:val="decimal"/>
      <w:lvlText w:val="%1."/>
      <w:lvlJc w:val="left"/>
      <w:pPr>
        <w:ind w:left="720" w:hanging="360"/>
      </w:pPr>
    </w:lvl>
    <w:lvl w:ilvl="1" w:tplc="69913910" w:tentative="1">
      <w:start w:val="1"/>
      <w:numFmt w:val="lowerLetter"/>
      <w:lvlText w:val="%2."/>
      <w:lvlJc w:val="left"/>
      <w:pPr>
        <w:ind w:left="1440" w:hanging="360"/>
      </w:pPr>
    </w:lvl>
    <w:lvl w:ilvl="2" w:tplc="69913910" w:tentative="1">
      <w:start w:val="1"/>
      <w:numFmt w:val="lowerRoman"/>
      <w:lvlText w:val="%3."/>
      <w:lvlJc w:val="right"/>
      <w:pPr>
        <w:ind w:left="2160" w:hanging="180"/>
      </w:pPr>
    </w:lvl>
    <w:lvl w:ilvl="3" w:tplc="69913910" w:tentative="1">
      <w:start w:val="1"/>
      <w:numFmt w:val="decimal"/>
      <w:lvlText w:val="%4."/>
      <w:lvlJc w:val="left"/>
      <w:pPr>
        <w:ind w:left="2880" w:hanging="360"/>
      </w:pPr>
    </w:lvl>
    <w:lvl w:ilvl="4" w:tplc="69913910" w:tentative="1">
      <w:start w:val="1"/>
      <w:numFmt w:val="lowerLetter"/>
      <w:lvlText w:val="%5."/>
      <w:lvlJc w:val="left"/>
      <w:pPr>
        <w:ind w:left="3600" w:hanging="360"/>
      </w:pPr>
    </w:lvl>
    <w:lvl w:ilvl="5" w:tplc="69913910" w:tentative="1">
      <w:start w:val="1"/>
      <w:numFmt w:val="lowerRoman"/>
      <w:lvlText w:val="%6."/>
      <w:lvlJc w:val="right"/>
      <w:pPr>
        <w:ind w:left="4320" w:hanging="180"/>
      </w:pPr>
    </w:lvl>
    <w:lvl w:ilvl="6" w:tplc="69913910" w:tentative="1">
      <w:start w:val="1"/>
      <w:numFmt w:val="decimal"/>
      <w:lvlText w:val="%7."/>
      <w:lvlJc w:val="left"/>
      <w:pPr>
        <w:ind w:left="5040" w:hanging="360"/>
      </w:pPr>
    </w:lvl>
    <w:lvl w:ilvl="7" w:tplc="69913910" w:tentative="1">
      <w:start w:val="1"/>
      <w:numFmt w:val="lowerLetter"/>
      <w:lvlText w:val="%8."/>
      <w:lvlJc w:val="left"/>
      <w:pPr>
        <w:ind w:left="5760" w:hanging="360"/>
      </w:pPr>
    </w:lvl>
    <w:lvl w:ilvl="8" w:tplc="69913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87">
    <w:multiLevelType w:val="hybridMultilevel"/>
    <w:lvl w:ilvl="0" w:tplc="640533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B5C13C3"/>
    <w:multiLevelType w:val="hybridMultilevel"/>
    <w:tmpl w:val="C2A6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4187">
    <w:abstractNumId w:val="24187"/>
  </w:num>
  <w:num w:numId="24188">
    <w:abstractNumId w:val="241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65"/>
    <w:rsid w:val="004C588A"/>
    <w:rsid w:val="007A326E"/>
    <w:rsid w:val="00997165"/>
    <w:rsid w:val="00B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0D31E-39FF-4FA6-B192-4DEEE55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71844553" Type="http://schemas.openxmlformats.org/officeDocument/2006/relationships/footnotes" Target="footnotes.xml"/><Relationship Id="rId321216380" Type="http://schemas.openxmlformats.org/officeDocument/2006/relationships/endnotes" Target="endnotes.xml"/><Relationship Id="rId346168244" Type="http://schemas.openxmlformats.org/officeDocument/2006/relationships/comments" Target="comments.xml"/><Relationship Id="rId540668230" Type="http://schemas.microsoft.com/office/2011/relationships/commentsExtended" Target="commentsExtended.xml"/><Relationship Id="rId62363979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kWl7+DG9+umtpPgcCQfGhOIX14c=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</SignatureValue>
  <KeyInfo>
    <X509Data>
      <X509Certificate>MIIFmzCCA4MCFGmuXN4bNSDagNvjEsKHZo/19nwsMA0GCSqGSIb3DQEBCwUAMIGQ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=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71844553"/>
            <mdssi:RelationshipReference SourceId="rId321216380"/>
            <mdssi:RelationshipReference SourceId="rId346168244"/>
            <mdssi:RelationshipReference SourceId="rId540668230"/>
            <mdssi:RelationshipReference SourceId="rId623639796"/>
          </Transform>
          <Transform Algorithm="http://www.w3.org/TR/2001/REC-xml-c14n-20010315"/>
        </Transforms>
        <DigestMethod Algorithm="http://www.w3.org/2000/09/xmldsig#sha1"/>
        <DigestValue>Ps/YcGnE/BapVqUThICj2cgnOO4=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yr6NgdnNMnMlQusLmXUM6+1p3X4=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lBM4sYUYjJijWHvXDt3sMXit440=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NchSyMjgoeioRnpboT6aYqd3XCA=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A1OiV86kJfWsNokwgOzhafI9ay0=</DigestValue>
      </Reference>
      <Reference URI="/word/styles.xml?ContentType=application/vnd.openxmlformats-officedocument.wordprocessingml.styles+xml">
        <DigestMethod Algorithm="http://www.w3.org/2000/09/xmldsig#sha1"/>
        <DigestValue>x4Eg0U5KcFgpWNNBuV+rSFSWqqQ=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2021-03-18T12:54:28Z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2019-02-24T15:40:00Z</dcterms:created>
  <dcterms:modified xsi:type="dcterms:W3CDTF">2019-02-24T15:44:00Z</dcterms:modified>
</cp:coreProperties>
</file>